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F0835" w14:textId="62A81640" w:rsidR="0031112F" w:rsidRDefault="004C3369" w:rsidP="008E11DE">
      <w:pPr>
        <w:pStyle w:val="Nagwek"/>
        <w:tabs>
          <w:tab w:val="clear" w:pos="4536"/>
          <w:tab w:val="clear" w:pos="9072"/>
          <w:tab w:val="right" w:pos="0"/>
        </w:tabs>
        <w:rPr>
          <w:bCs/>
          <w:i/>
          <w:sz w:val="24"/>
          <w:szCs w:val="23"/>
        </w:rPr>
      </w:pPr>
      <w:r w:rsidRPr="0039654E">
        <w:rPr>
          <w:bCs/>
          <w:i/>
          <w:sz w:val="24"/>
          <w:szCs w:val="23"/>
        </w:rPr>
        <w:t>Dz-05.0021</w:t>
      </w:r>
      <w:r w:rsidR="009B7AC6">
        <w:rPr>
          <w:bCs/>
          <w:i/>
          <w:sz w:val="24"/>
          <w:szCs w:val="23"/>
        </w:rPr>
        <w:t>.19</w:t>
      </w:r>
      <w:r w:rsidRPr="0039654E">
        <w:rPr>
          <w:bCs/>
          <w:i/>
          <w:sz w:val="24"/>
          <w:szCs w:val="23"/>
        </w:rPr>
        <w:t>.20</w:t>
      </w:r>
      <w:r w:rsidR="0039654E" w:rsidRPr="0039654E">
        <w:rPr>
          <w:bCs/>
          <w:i/>
          <w:sz w:val="24"/>
          <w:szCs w:val="23"/>
        </w:rPr>
        <w:t>2</w:t>
      </w:r>
      <w:r w:rsidR="00C74F39">
        <w:rPr>
          <w:bCs/>
          <w:i/>
          <w:sz w:val="24"/>
          <w:szCs w:val="23"/>
        </w:rPr>
        <w:t>5</w:t>
      </w:r>
      <w:r w:rsidR="0039654E">
        <w:rPr>
          <w:bCs/>
          <w:i/>
          <w:sz w:val="24"/>
          <w:szCs w:val="23"/>
        </w:rPr>
        <w:t xml:space="preserve">                </w:t>
      </w:r>
      <w:r w:rsidR="00C74F39">
        <w:rPr>
          <w:bCs/>
          <w:i/>
          <w:sz w:val="24"/>
          <w:szCs w:val="23"/>
        </w:rPr>
        <w:t xml:space="preserve">       </w:t>
      </w:r>
      <w:r w:rsidR="005F1C80">
        <w:rPr>
          <w:bCs/>
          <w:i/>
          <w:sz w:val="24"/>
          <w:szCs w:val="23"/>
        </w:rPr>
        <w:tab/>
      </w:r>
      <w:r w:rsidR="005F1C80">
        <w:rPr>
          <w:bCs/>
          <w:i/>
          <w:sz w:val="24"/>
          <w:szCs w:val="23"/>
        </w:rPr>
        <w:tab/>
      </w:r>
      <w:r w:rsidR="00C74F39">
        <w:rPr>
          <w:bCs/>
          <w:i/>
          <w:sz w:val="24"/>
          <w:szCs w:val="23"/>
        </w:rPr>
        <w:t>Komisji</w:t>
      </w:r>
      <w:r w:rsidR="00FE75E7">
        <w:rPr>
          <w:bCs/>
          <w:i/>
          <w:sz w:val="24"/>
          <w:szCs w:val="23"/>
        </w:rPr>
        <w:t xml:space="preserve"> </w:t>
      </w:r>
      <w:r w:rsidR="00362930">
        <w:rPr>
          <w:bCs/>
          <w:i/>
          <w:sz w:val="24"/>
          <w:szCs w:val="23"/>
        </w:rPr>
        <w:t>Ochrony Zieleni</w:t>
      </w:r>
      <w:r w:rsidR="00FE75E7">
        <w:rPr>
          <w:bCs/>
          <w:i/>
          <w:sz w:val="24"/>
          <w:szCs w:val="23"/>
        </w:rPr>
        <w:t xml:space="preserve">  </w:t>
      </w:r>
      <w:r w:rsidR="00C74F39">
        <w:rPr>
          <w:bCs/>
          <w:i/>
          <w:sz w:val="24"/>
          <w:szCs w:val="23"/>
        </w:rPr>
        <w:t xml:space="preserve">z dnia </w:t>
      </w:r>
      <w:r w:rsidR="00362930">
        <w:rPr>
          <w:bCs/>
          <w:i/>
          <w:sz w:val="24"/>
          <w:szCs w:val="23"/>
        </w:rPr>
        <w:t xml:space="preserve">9 maja </w:t>
      </w:r>
      <w:r w:rsidR="00C74F39">
        <w:rPr>
          <w:bCs/>
          <w:i/>
          <w:sz w:val="24"/>
          <w:szCs w:val="23"/>
        </w:rPr>
        <w:t>2025 r.</w:t>
      </w:r>
      <w:r w:rsidR="0039654E">
        <w:rPr>
          <w:bCs/>
          <w:i/>
          <w:sz w:val="24"/>
          <w:szCs w:val="23"/>
        </w:rPr>
        <w:t xml:space="preserve">                    </w:t>
      </w:r>
    </w:p>
    <w:p w14:paraId="3CEACC6B" w14:textId="77777777" w:rsidR="008E11DE" w:rsidRDefault="008E11DE" w:rsidP="008E11DE">
      <w:pPr>
        <w:pStyle w:val="Nagwek"/>
        <w:tabs>
          <w:tab w:val="clear" w:pos="4536"/>
          <w:tab w:val="clear" w:pos="9072"/>
          <w:tab w:val="right" w:pos="0"/>
        </w:tabs>
        <w:rPr>
          <w:bCs/>
          <w:i/>
          <w:sz w:val="24"/>
          <w:szCs w:val="23"/>
        </w:rPr>
      </w:pPr>
    </w:p>
    <w:p w14:paraId="16B105C2" w14:textId="77777777" w:rsidR="00D76B75" w:rsidRPr="0064495D" w:rsidRDefault="00D76B75" w:rsidP="002A0A6A">
      <w:pPr>
        <w:pStyle w:val="Nagwek"/>
        <w:ind w:left="2544" w:hanging="2544"/>
        <w:jc w:val="both"/>
        <w:rPr>
          <w:bCs/>
          <w:i/>
          <w:sz w:val="24"/>
          <w:szCs w:val="23"/>
        </w:rPr>
      </w:pPr>
    </w:p>
    <w:p w14:paraId="203691A2" w14:textId="77777777" w:rsidR="002A0A6A" w:rsidRDefault="00D76B75" w:rsidP="002A0A6A">
      <w:pPr>
        <w:pStyle w:val="Nagwek"/>
        <w:ind w:left="2544" w:hanging="2544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A0A6A">
        <w:rPr>
          <w:b/>
          <w:sz w:val="24"/>
          <w:szCs w:val="24"/>
        </w:rPr>
        <w:t>Uchwała</w:t>
      </w:r>
      <w:r w:rsidR="00FE75E7">
        <w:rPr>
          <w:b/>
          <w:sz w:val="24"/>
          <w:szCs w:val="24"/>
        </w:rPr>
        <w:t xml:space="preserve"> .…/</w:t>
      </w:r>
      <w:r w:rsidR="00C74F39">
        <w:rPr>
          <w:b/>
          <w:sz w:val="24"/>
          <w:szCs w:val="24"/>
        </w:rPr>
        <w:t>…./2025</w:t>
      </w:r>
    </w:p>
    <w:p w14:paraId="687DC97E" w14:textId="77777777" w:rsidR="002A0A6A" w:rsidRDefault="002A0A6A" w:rsidP="0064495D">
      <w:pPr>
        <w:pStyle w:val="Nagwek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Rady Dzielnicy V Krowodrza</w:t>
      </w:r>
    </w:p>
    <w:p w14:paraId="3CA7D837" w14:textId="77777777" w:rsidR="0064495D" w:rsidRPr="008843DB" w:rsidRDefault="002A0A6A" w:rsidP="0064495D">
      <w:pPr>
        <w:jc w:val="center"/>
        <w:rPr>
          <w:b/>
          <w:color w:val="0000FF"/>
          <w:sz w:val="22"/>
          <w:szCs w:val="22"/>
        </w:rPr>
      </w:pPr>
      <w:r>
        <w:rPr>
          <w:b/>
          <w:sz w:val="24"/>
          <w:szCs w:val="24"/>
        </w:rPr>
        <w:t xml:space="preserve">z dnia </w:t>
      </w:r>
      <w:r w:rsidR="00EC7067">
        <w:rPr>
          <w:b/>
          <w:sz w:val="24"/>
          <w:szCs w:val="24"/>
        </w:rPr>
        <w:t>…………</w:t>
      </w:r>
      <w:r w:rsidR="00BB5A88">
        <w:rPr>
          <w:b/>
          <w:sz w:val="24"/>
          <w:szCs w:val="24"/>
        </w:rPr>
        <w:t xml:space="preserve"> </w:t>
      </w:r>
      <w:r w:rsidR="004C3369">
        <w:rPr>
          <w:b/>
          <w:sz w:val="24"/>
          <w:szCs w:val="24"/>
        </w:rPr>
        <w:t>20</w:t>
      </w:r>
      <w:r w:rsidR="0039654E">
        <w:rPr>
          <w:b/>
          <w:sz w:val="24"/>
          <w:szCs w:val="24"/>
        </w:rPr>
        <w:t>2</w:t>
      </w:r>
      <w:r w:rsidR="00C74F39">
        <w:rPr>
          <w:b/>
          <w:sz w:val="24"/>
          <w:szCs w:val="24"/>
        </w:rPr>
        <w:t>5</w:t>
      </w:r>
      <w:r w:rsidR="004C3369">
        <w:rPr>
          <w:b/>
          <w:sz w:val="24"/>
          <w:szCs w:val="24"/>
        </w:rPr>
        <w:t xml:space="preserve"> r.</w:t>
      </w:r>
    </w:p>
    <w:p w14:paraId="0E1E8FF9" w14:textId="77777777" w:rsidR="004C3369" w:rsidRDefault="004C3369" w:rsidP="008F2096">
      <w:pPr>
        <w:pStyle w:val="Nagwek"/>
        <w:jc w:val="both"/>
        <w:rPr>
          <w:b/>
          <w:sz w:val="24"/>
          <w:szCs w:val="24"/>
        </w:rPr>
      </w:pPr>
    </w:p>
    <w:p w14:paraId="4585FCB4" w14:textId="77777777" w:rsidR="00EC7067" w:rsidRDefault="00EC7067" w:rsidP="000A6614">
      <w:pPr>
        <w:jc w:val="both"/>
        <w:rPr>
          <w:b/>
          <w:bCs/>
          <w:sz w:val="24"/>
          <w:szCs w:val="24"/>
        </w:rPr>
      </w:pPr>
      <w:bookmarkStart w:id="0" w:name="_Hlk54781099"/>
    </w:p>
    <w:p w14:paraId="403C568A" w14:textId="029EE6E2" w:rsidR="000A6614" w:rsidRPr="000A6614" w:rsidRDefault="000A6614" w:rsidP="000A6614">
      <w:pPr>
        <w:jc w:val="both"/>
        <w:rPr>
          <w:b/>
          <w:bCs/>
          <w:sz w:val="24"/>
          <w:szCs w:val="24"/>
        </w:rPr>
      </w:pPr>
      <w:r w:rsidRPr="000A6614">
        <w:rPr>
          <w:b/>
          <w:bCs/>
          <w:sz w:val="24"/>
          <w:szCs w:val="24"/>
        </w:rPr>
        <w:t>w sprawie</w:t>
      </w:r>
      <w:r w:rsidR="00152BA6">
        <w:rPr>
          <w:b/>
          <w:bCs/>
          <w:sz w:val="24"/>
          <w:szCs w:val="24"/>
        </w:rPr>
        <w:t xml:space="preserve"> </w:t>
      </w:r>
      <w:r w:rsidR="00893099">
        <w:rPr>
          <w:b/>
          <w:bCs/>
          <w:sz w:val="24"/>
          <w:szCs w:val="24"/>
        </w:rPr>
        <w:t xml:space="preserve">dodatkowej ochrony drzew rosnących </w:t>
      </w:r>
      <w:r w:rsidR="00152BA6">
        <w:rPr>
          <w:b/>
          <w:bCs/>
          <w:sz w:val="24"/>
          <w:szCs w:val="24"/>
        </w:rPr>
        <w:t>na terenie Dzielnicy V Krowodrza</w:t>
      </w:r>
    </w:p>
    <w:p w14:paraId="65D0BB1B" w14:textId="77777777" w:rsidR="0039654E" w:rsidRPr="00BA77B7" w:rsidRDefault="0039654E" w:rsidP="0039654E">
      <w:pPr>
        <w:pStyle w:val="Default"/>
        <w:jc w:val="both"/>
        <w:rPr>
          <w:b/>
          <w:bCs/>
        </w:rPr>
      </w:pPr>
    </w:p>
    <w:bookmarkEnd w:id="0"/>
    <w:p w14:paraId="13A6E5E2" w14:textId="77777777" w:rsidR="00437651" w:rsidRDefault="00437651" w:rsidP="00A00B90">
      <w:pPr>
        <w:jc w:val="both"/>
        <w:rPr>
          <w:b/>
          <w:sz w:val="24"/>
          <w:szCs w:val="24"/>
        </w:rPr>
      </w:pPr>
    </w:p>
    <w:p w14:paraId="04CDD83C" w14:textId="77777777" w:rsidR="00C74F39" w:rsidRPr="00EB7068" w:rsidRDefault="00E534F8" w:rsidP="00C74F39">
      <w:pPr>
        <w:jc w:val="both"/>
      </w:pPr>
      <w:r w:rsidRPr="00BA77B7">
        <w:rPr>
          <w:spacing w:val="-2"/>
        </w:rPr>
        <w:t xml:space="preserve">Na podstawie </w:t>
      </w:r>
      <w:r w:rsidRPr="00C74F39">
        <w:t xml:space="preserve">§ </w:t>
      </w:r>
      <w:r w:rsidR="007D3FCC" w:rsidRPr="00C74F39">
        <w:rPr>
          <w:rFonts w:eastAsia="Calibri"/>
          <w:bCs/>
          <w:lang w:eastAsia="en-US"/>
        </w:rPr>
        <w:t>3</w:t>
      </w:r>
      <w:r w:rsidRPr="00C74F39">
        <w:t xml:space="preserve"> </w:t>
      </w:r>
      <w:r w:rsidR="000E681D" w:rsidRPr="00C74F39">
        <w:rPr>
          <w:rFonts w:eastAsia="Calibri"/>
          <w:bCs/>
          <w:lang w:eastAsia="en-US"/>
        </w:rPr>
        <w:t>pkt</w:t>
      </w:r>
      <w:r w:rsidR="008F2096" w:rsidRPr="00C74F39">
        <w:rPr>
          <w:rFonts w:eastAsia="Calibri"/>
          <w:bCs/>
          <w:lang w:eastAsia="en-US"/>
        </w:rPr>
        <w:t xml:space="preserve"> </w:t>
      </w:r>
      <w:r w:rsidR="004C3369" w:rsidRPr="00C74F39">
        <w:rPr>
          <w:rFonts w:eastAsia="Calibri"/>
          <w:bCs/>
          <w:lang w:eastAsia="en-US"/>
        </w:rPr>
        <w:t>3</w:t>
      </w:r>
      <w:r w:rsidR="000E681D" w:rsidRPr="00C74F39">
        <w:rPr>
          <w:rFonts w:eastAsia="Calibri"/>
          <w:bCs/>
          <w:lang w:eastAsia="en-US"/>
        </w:rPr>
        <w:t xml:space="preserve"> lit.</w:t>
      </w:r>
      <w:r w:rsidR="005043F0">
        <w:rPr>
          <w:rFonts w:eastAsia="Calibri"/>
          <w:bCs/>
          <w:lang w:eastAsia="en-US"/>
        </w:rPr>
        <w:t xml:space="preserve"> k</w:t>
      </w:r>
      <w:r w:rsidR="00BB43EB" w:rsidRPr="00BA77B7">
        <w:rPr>
          <w:rFonts w:eastAsia="Calibri"/>
          <w:bCs/>
          <w:lang w:eastAsia="en-US"/>
        </w:rPr>
        <w:t xml:space="preserve"> </w:t>
      </w:r>
      <w:r w:rsidRPr="00BA77B7">
        <w:t xml:space="preserve">uchwały Nr XCIX/1499/14 Rady Miasta </w:t>
      </w:r>
      <w:r w:rsidR="00424E7D" w:rsidRPr="00BA77B7">
        <w:t>Krakowa z dnia 12 marca 2014 r.</w:t>
      </w:r>
      <w:r w:rsidR="00BA77B7">
        <w:t xml:space="preserve"> </w:t>
      </w:r>
      <w:r w:rsidR="00BA77B7">
        <w:br/>
      </w:r>
      <w:r w:rsidRPr="00BA77B7">
        <w:t xml:space="preserve">w sprawie organizacji i zakresu działania Dzielnicy V Krowodrza w Krakowie </w:t>
      </w:r>
      <w:r w:rsidR="00C74F39" w:rsidRPr="00EB7068">
        <w:t>(Dz. Urz. Woj. Małopolskiego z 2021 r. poz. 6699) Rada Dzielnicy V Krowodrza uchwala, co następuje:</w:t>
      </w:r>
    </w:p>
    <w:p w14:paraId="67ED340F" w14:textId="77777777" w:rsidR="00E534F8" w:rsidRPr="00E260E4" w:rsidRDefault="00E534F8" w:rsidP="00C74F39">
      <w:pPr>
        <w:pStyle w:val="Tekstpodstawowy3"/>
        <w:jc w:val="both"/>
        <w:rPr>
          <w:szCs w:val="24"/>
        </w:rPr>
      </w:pPr>
    </w:p>
    <w:p w14:paraId="11F3217B" w14:textId="77777777" w:rsidR="00BB43EB" w:rsidRPr="00A67DF7" w:rsidRDefault="00A246EA" w:rsidP="00A246EA">
      <w:pPr>
        <w:jc w:val="center"/>
        <w:rPr>
          <w:b/>
          <w:spacing w:val="-4"/>
          <w:sz w:val="24"/>
          <w:szCs w:val="24"/>
        </w:rPr>
      </w:pPr>
      <w:r w:rsidRPr="00A67DF7">
        <w:rPr>
          <w:b/>
          <w:spacing w:val="-4"/>
          <w:sz w:val="24"/>
          <w:szCs w:val="24"/>
        </w:rPr>
        <w:t>§</w:t>
      </w:r>
      <w:r w:rsidR="0064495D" w:rsidRPr="00A67DF7">
        <w:rPr>
          <w:b/>
          <w:spacing w:val="-4"/>
          <w:sz w:val="24"/>
          <w:szCs w:val="24"/>
        </w:rPr>
        <w:t xml:space="preserve"> </w:t>
      </w:r>
      <w:r w:rsidRPr="00A67DF7">
        <w:rPr>
          <w:b/>
          <w:spacing w:val="-4"/>
          <w:sz w:val="24"/>
          <w:szCs w:val="24"/>
        </w:rPr>
        <w:t>1</w:t>
      </w:r>
    </w:p>
    <w:p w14:paraId="37583317" w14:textId="77777777" w:rsidR="00BB43EB" w:rsidRDefault="00BB43EB" w:rsidP="00BB43EB">
      <w:pPr>
        <w:spacing w:line="276" w:lineRule="auto"/>
        <w:jc w:val="both"/>
        <w:rPr>
          <w:spacing w:val="-4"/>
          <w:sz w:val="24"/>
          <w:szCs w:val="24"/>
        </w:rPr>
      </w:pPr>
    </w:p>
    <w:p w14:paraId="5DADBF68" w14:textId="4DFB72B8" w:rsidR="00893099" w:rsidRDefault="000A6614" w:rsidP="00B6151A">
      <w:pPr>
        <w:jc w:val="both"/>
        <w:rPr>
          <w:sz w:val="24"/>
          <w:szCs w:val="24"/>
        </w:rPr>
      </w:pPr>
      <w:r>
        <w:rPr>
          <w:sz w:val="24"/>
          <w:szCs w:val="24"/>
        </w:rPr>
        <w:t>Wnioskuj</w:t>
      </w:r>
      <w:r w:rsidR="00C74F39">
        <w:rPr>
          <w:sz w:val="24"/>
          <w:szCs w:val="24"/>
        </w:rPr>
        <w:t>e się</w:t>
      </w:r>
      <w:r w:rsidR="006E7FD3">
        <w:rPr>
          <w:sz w:val="24"/>
          <w:szCs w:val="24"/>
        </w:rPr>
        <w:t xml:space="preserve"> o </w:t>
      </w:r>
      <w:r w:rsidR="00893099">
        <w:rPr>
          <w:sz w:val="24"/>
          <w:szCs w:val="24"/>
        </w:rPr>
        <w:t>objęcie dodatkową ochroną i opieką gatunków źle znoszących zmiany klimatyczne poprzez doraźne podlewanie oraz obsypanie otoczenia drzew zrębkami w celu zatrzymywania wody i utrzymywanie odpowiedniego poziomu wilgotności podłoża.</w:t>
      </w:r>
    </w:p>
    <w:p w14:paraId="478346A5" w14:textId="77777777" w:rsidR="00893099" w:rsidRDefault="00893099" w:rsidP="00B6151A">
      <w:pPr>
        <w:jc w:val="both"/>
        <w:rPr>
          <w:sz w:val="24"/>
          <w:szCs w:val="24"/>
        </w:rPr>
      </w:pPr>
    </w:p>
    <w:p w14:paraId="18BAA4D2" w14:textId="58B5E855" w:rsidR="00D63AC4" w:rsidRDefault="00893099" w:rsidP="00B615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Szczególnie zwraca się uwagę na konieczność dbałości o Świerk pospolity </w:t>
      </w:r>
      <w:r w:rsidRPr="00893099">
        <w:rPr>
          <w:sz w:val="24"/>
          <w:szCs w:val="24"/>
        </w:rPr>
        <w:t>(Picea abies)</w:t>
      </w:r>
      <w:r>
        <w:rPr>
          <w:sz w:val="24"/>
          <w:szCs w:val="24"/>
        </w:rPr>
        <w:t xml:space="preserve"> – wszędzie na terenie dzielnicy, Jesion (</w:t>
      </w:r>
      <w:r w:rsidRPr="00893099">
        <w:rPr>
          <w:sz w:val="24"/>
          <w:szCs w:val="24"/>
        </w:rPr>
        <w:t>Fraxinus</w:t>
      </w:r>
      <w:r>
        <w:rPr>
          <w:sz w:val="24"/>
          <w:szCs w:val="24"/>
        </w:rPr>
        <w:t>)</w:t>
      </w:r>
      <w:r w:rsidR="00D63AC4">
        <w:rPr>
          <w:sz w:val="24"/>
          <w:szCs w:val="24"/>
        </w:rPr>
        <w:t>,</w:t>
      </w:r>
      <w:r>
        <w:rPr>
          <w:sz w:val="24"/>
          <w:szCs w:val="24"/>
        </w:rPr>
        <w:t xml:space="preserve"> wraz z podgatunkami – zwłaszcza </w:t>
      </w:r>
      <w:r w:rsidR="00801D0B">
        <w:rPr>
          <w:sz w:val="24"/>
          <w:szCs w:val="24"/>
        </w:rPr>
        <w:t>szpalery</w:t>
      </w:r>
      <w:r w:rsidR="0078710D">
        <w:rPr>
          <w:sz w:val="24"/>
          <w:szCs w:val="24"/>
        </w:rPr>
        <w:t xml:space="preserve"> </w:t>
      </w:r>
      <w:r w:rsidR="009B7AC6">
        <w:rPr>
          <w:sz w:val="24"/>
          <w:szCs w:val="24"/>
        </w:rPr>
        <w:br/>
      </w:r>
      <w:r>
        <w:rPr>
          <w:sz w:val="24"/>
          <w:szCs w:val="24"/>
        </w:rPr>
        <w:t xml:space="preserve">w parku </w:t>
      </w:r>
      <w:r w:rsidR="00801D0B">
        <w:rPr>
          <w:sz w:val="24"/>
          <w:szCs w:val="24"/>
        </w:rPr>
        <w:t>K</w:t>
      </w:r>
      <w:r>
        <w:rPr>
          <w:sz w:val="24"/>
          <w:szCs w:val="24"/>
        </w:rPr>
        <w:t>rakowskim</w:t>
      </w:r>
      <w:r w:rsidR="00D63AC4">
        <w:rPr>
          <w:sz w:val="24"/>
          <w:szCs w:val="24"/>
        </w:rPr>
        <w:t>, równolegle do ul. Karola Szymanowskiego</w:t>
      </w:r>
      <w:r>
        <w:rPr>
          <w:sz w:val="24"/>
          <w:szCs w:val="24"/>
        </w:rPr>
        <w:t>.</w:t>
      </w:r>
    </w:p>
    <w:p w14:paraId="1E0AC7C7" w14:textId="77777777" w:rsidR="00D63AC4" w:rsidRDefault="00D63AC4" w:rsidP="00B6151A">
      <w:pPr>
        <w:jc w:val="both"/>
        <w:rPr>
          <w:sz w:val="24"/>
          <w:szCs w:val="24"/>
        </w:rPr>
      </w:pPr>
    </w:p>
    <w:p w14:paraId="57463D1C" w14:textId="6FA0FAF8" w:rsidR="00893099" w:rsidRDefault="00893099" w:rsidP="00B615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Dodatkowo zwraca się uwagę na konieczność podjęcia podobnych działań w ciągu </w:t>
      </w:r>
      <w:r w:rsidR="00F121A3">
        <w:rPr>
          <w:sz w:val="24"/>
          <w:szCs w:val="24"/>
        </w:rPr>
        <w:t>a</w:t>
      </w:r>
      <w:r>
        <w:rPr>
          <w:sz w:val="24"/>
          <w:szCs w:val="24"/>
        </w:rPr>
        <w:t xml:space="preserve">lei Juliusza Słowackiego i </w:t>
      </w:r>
      <w:r w:rsidR="00F121A3">
        <w:rPr>
          <w:sz w:val="24"/>
          <w:szCs w:val="24"/>
        </w:rPr>
        <w:t>a</w:t>
      </w:r>
      <w:r>
        <w:rPr>
          <w:sz w:val="24"/>
          <w:szCs w:val="24"/>
        </w:rPr>
        <w:t>lei Adama Mickiewicza, zwłaszcza w okolicy Nowego Gmachu Muzeum Narodowego.</w:t>
      </w:r>
    </w:p>
    <w:p w14:paraId="66EA54BB" w14:textId="77777777" w:rsidR="00152BA6" w:rsidRDefault="00152BA6" w:rsidP="00B6151A">
      <w:pPr>
        <w:jc w:val="both"/>
        <w:rPr>
          <w:sz w:val="24"/>
          <w:szCs w:val="24"/>
        </w:rPr>
      </w:pPr>
    </w:p>
    <w:p w14:paraId="770E81CD" w14:textId="77777777" w:rsidR="00152BA6" w:rsidRPr="00A67DF7" w:rsidRDefault="00152BA6" w:rsidP="00152BA6">
      <w:pPr>
        <w:jc w:val="center"/>
        <w:rPr>
          <w:b/>
          <w:spacing w:val="-4"/>
          <w:sz w:val="24"/>
          <w:szCs w:val="24"/>
        </w:rPr>
      </w:pPr>
      <w:r w:rsidRPr="00A67DF7">
        <w:rPr>
          <w:b/>
          <w:spacing w:val="-4"/>
          <w:sz w:val="24"/>
          <w:szCs w:val="24"/>
        </w:rPr>
        <w:t xml:space="preserve">§ </w:t>
      </w:r>
      <w:r>
        <w:rPr>
          <w:b/>
          <w:spacing w:val="-4"/>
          <w:sz w:val="24"/>
          <w:szCs w:val="24"/>
        </w:rPr>
        <w:t>2</w:t>
      </w:r>
    </w:p>
    <w:p w14:paraId="32CF80A4" w14:textId="77777777" w:rsidR="00152BA6" w:rsidRDefault="00152BA6" w:rsidP="00B6151A">
      <w:pPr>
        <w:jc w:val="both"/>
        <w:rPr>
          <w:sz w:val="24"/>
          <w:szCs w:val="24"/>
        </w:rPr>
      </w:pPr>
    </w:p>
    <w:p w14:paraId="3A4D5C26" w14:textId="559EFC8A" w:rsidR="00D63AC4" w:rsidRPr="00D63AC4" w:rsidRDefault="00152BA6" w:rsidP="00D63AC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Wnioskuje się o </w:t>
      </w:r>
      <w:r w:rsidR="00D63AC4">
        <w:rPr>
          <w:sz w:val="24"/>
          <w:szCs w:val="24"/>
        </w:rPr>
        <w:t xml:space="preserve">zastępowanie drzew obumarłych lub wskazanych do wycinki gatunkami </w:t>
      </w:r>
      <w:r w:rsidR="009B7AC6">
        <w:rPr>
          <w:sz w:val="24"/>
          <w:szCs w:val="24"/>
        </w:rPr>
        <w:br/>
      </w:r>
      <w:r w:rsidR="00D63AC4">
        <w:rPr>
          <w:sz w:val="24"/>
          <w:szCs w:val="24"/>
        </w:rPr>
        <w:t xml:space="preserve">o głębokich i rozłożystych korzeniach – np. </w:t>
      </w:r>
      <w:r w:rsidR="00D63AC4" w:rsidRPr="00D63AC4">
        <w:rPr>
          <w:sz w:val="24"/>
          <w:szCs w:val="24"/>
        </w:rPr>
        <w:t>Lip</w:t>
      </w:r>
      <w:r w:rsidR="00CD0716">
        <w:rPr>
          <w:sz w:val="24"/>
          <w:szCs w:val="24"/>
        </w:rPr>
        <w:t>ą</w:t>
      </w:r>
      <w:r w:rsidR="00D63AC4" w:rsidRPr="00D63AC4">
        <w:rPr>
          <w:sz w:val="24"/>
          <w:szCs w:val="24"/>
        </w:rPr>
        <w:t xml:space="preserve"> drobnolistn</w:t>
      </w:r>
      <w:r w:rsidR="00CD0716">
        <w:rPr>
          <w:sz w:val="24"/>
          <w:szCs w:val="24"/>
        </w:rPr>
        <w:t>ą</w:t>
      </w:r>
      <w:r w:rsidR="00D63AC4">
        <w:rPr>
          <w:sz w:val="24"/>
          <w:szCs w:val="24"/>
        </w:rPr>
        <w:t xml:space="preserve"> </w:t>
      </w:r>
      <w:r w:rsidR="00D63AC4" w:rsidRPr="00D63AC4">
        <w:rPr>
          <w:sz w:val="24"/>
          <w:szCs w:val="24"/>
        </w:rPr>
        <w:t>(Tilia cordata)</w:t>
      </w:r>
      <w:r w:rsidR="00D63AC4">
        <w:rPr>
          <w:sz w:val="24"/>
          <w:szCs w:val="24"/>
        </w:rPr>
        <w:t xml:space="preserve">, </w:t>
      </w:r>
      <w:r w:rsidR="00D63AC4" w:rsidRPr="00D63AC4">
        <w:rPr>
          <w:sz w:val="24"/>
          <w:szCs w:val="24"/>
        </w:rPr>
        <w:t>Klon</w:t>
      </w:r>
      <w:r w:rsidR="00CD0716">
        <w:rPr>
          <w:sz w:val="24"/>
          <w:szCs w:val="24"/>
        </w:rPr>
        <w:t>em</w:t>
      </w:r>
      <w:r w:rsidR="00D63AC4" w:rsidRPr="00D63AC4">
        <w:rPr>
          <w:sz w:val="24"/>
          <w:szCs w:val="24"/>
        </w:rPr>
        <w:t xml:space="preserve"> jawor</w:t>
      </w:r>
      <w:r w:rsidR="00CD0716">
        <w:rPr>
          <w:sz w:val="24"/>
          <w:szCs w:val="24"/>
        </w:rPr>
        <w:t>em</w:t>
      </w:r>
    </w:p>
    <w:p w14:paraId="681ED598" w14:textId="7A6B22C2" w:rsidR="00152BA6" w:rsidRDefault="00D63AC4" w:rsidP="00D63AC4">
      <w:pPr>
        <w:jc w:val="both"/>
        <w:rPr>
          <w:sz w:val="24"/>
          <w:szCs w:val="24"/>
        </w:rPr>
      </w:pPr>
      <w:r w:rsidRPr="00D63AC4">
        <w:rPr>
          <w:sz w:val="24"/>
          <w:szCs w:val="24"/>
        </w:rPr>
        <w:t>(Acer pseudoplatanus)</w:t>
      </w:r>
      <w:r>
        <w:rPr>
          <w:sz w:val="24"/>
          <w:szCs w:val="24"/>
        </w:rPr>
        <w:t xml:space="preserve">, </w:t>
      </w:r>
      <w:r w:rsidRPr="00D63AC4">
        <w:rPr>
          <w:sz w:val="24"/>
          <w:szCs w:val="24"/>
        </w:rPr>
        <w:t>Platan</w:t>
      </w:r>
      <w:r w:rsidR="00CD0716">
        <w:rPr>
          <w:sz w:val="24"/>
          <w:szCs w:val="24"/>
        </w:rPr>
        <w:t>em</w:t>
      </w:r>
      <w:r w:rsidRPr="00D63AC4">
        <w:rPr>
          <w:sz w:val="24"/>
          <w:szCs w:val="24"/>
        </w:rPr>
        <w:t xml:space="preserve"> klonolistny</w:t>
      </w:r>
      <w:r w:rsidR="00CD0716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D63AC4">
        <w:rPr>
          <w:sz w:val="24"/>
          <w:szCs w:val="24"/>
        </w:rPr>
        <w:t>(Platanus x acerifolia, Platanus x hispanica)</w:t>
      </w:r>
      <w:r>
        <w:rPr>
          <w:sz w:val="24"/>
          <w:szCs w:val="24"/>
        </w:rPr>
        <w:t xml:space="preserve">, </w:t>
      </w:r>
      <w:r w:rsidR="00CD0716">
        <w:rPr>
          <w:sz w:val="24"/>
          <w:szCs w:val="24"/>
        </w:rPr>
        <w:t xml:space="preserve">czy </w:t>
      </w:r>
      <w:r w:rsidRPr="00D63AC4">
        <w:rPr>
          <w:sz w:val="24"/>
          <w:szCs w:val="24"/>
        </w:rPr>
        <w:t>Grab</w:t>
      </w:r>
      <w:r w:rsidR="00CD0716">
        <w:rPr>
          <w:sz w:val="24"/>
          <w:szCs w:val="24"/>
        </w:rPr>
        <w:t>em</w:t>
      </w:r>
      <w:r w:rsidRPr="00D63AC4">
        <w:rPr>
          <w:sz w:val="24"/>
          <w:szCs w:val="24"/>
        </w:rPr>
        <w:t xml:space="preserve"> pospolity</w:t>
      </w:r>
      <w:r w:rsidR="00CD0716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D63AC4">
        <w:rPr>
          <w:sz w:val="24"/>
          <w:szCs w:val="24"/>
        </w:rPr>
        <w:t>(Carpinus betulus)</w:t>
      </w:r>
      <w:r>
        <w:rPr>
          <w:sz w:val="24"/>
          <w:szCs w:val="24"/>
        </w:rPr>
        <w:t>.</w:t>
      </w:r>
    </w:p>
    <w:p w14:paraId="31E451A6" w14:textId="77777777" w:rsidR="00CD1B29" w:rsidRDefault="00CD1B29" w:rsidP="00CD1B29">
      <w:pPr>
        <w:jc w:val="both"/>
        <w:rPr>
          <w:sz w:val="24"/>
          <w:szCs w:val="24"/>
        </w:rPr>
      </w:pPr>
    </w:p>
    <w:p w14:paraId="57435178" w14:textId="0D930C99" w:rsidR="00CD1B29" w:rsidRDefault="00CD1B29" w:rsidP="00CD1B29">
      <w:pPr>
        <w:jc w:val="center"/>
        <w:rPr>
          <w:sz w:val="24"/>
          <w:szCs w:val="24"/>
        </w:rPr>
      </w:pPr>
      <w:r w:rsidRPr="00A67DF7">
        <w:rPr>
          <w:b/>
          <w:spacing w:val="-4"/>
          <w:sz w:val="24"/>
          <w:szCs w:val="24"/>
        </w:rPr>
        <w:t xml:space="preserve">§ </w:t>
      </w:r>
      <w:r>
        <w:rPr>
          <w:b/>
          <w:spacing w:val="-4"/>
          <w:sz w:val="24"/>
          <w:szCs w:val="24"/>
        </w:rPr>
        <w:t>3</w:t>
      </w:r>
    </w:p>
    <w:p w14:paraId="4B543556" w14:textId="77777777" w:rsidR="00A67DF7" w:rsidRPr="00A67DF7" w:rsidRDefault="00A67DF7" w:rsidP="00A67DF7">
      <w:pPr>
        <w:rPr>
          <w:sz w:val="24"/>
          <w:szCs w:val="24"/>
        </w:rPr>
      </w:pPr>
    </w:p>
    <w:p w14:paraId="788F0678" w14:textId="77777777" w:rsidR="00E534F8" w:rsidRPr="00A67DF7" w:rsidRDefault="00E534F8" w:rsidP="00B16E9E">
      <w:pPr>
        <w:jc w:val="both"/>
        <w:rPr>
          <w:sz w:val="24"/>
          <w:szCs w:val="24"/>
        </w:rPr>
      </w:pPr>
      <w:r w:rsidRPr="00A67DF7">
        <w:rPr>
          <w:rFonts w:eastAsia="Calibri"/>
          <w:sz w:val="24"/>
          <w:szCs w:val="24"/>
        </w:rPr>
        <w:t>Uchwała wchodzi w życie z dniem podjęcia.</w:t>
      </w:r>
    </w:p>
    <w:p w14:paraId="4928E044" w14:textId="77777777" w:rsidR="0064495D" w:rsidRDefault="0064495D" w:rsidP="009B7AC6">
      <w:pPr>
        <w:tabs>
          <w:tab w:val="left" w:pos="5670"/>
        </w:tabs>
        <w:jc w:val="both"/>
        <w:rPr>
          <w:i/>
          <w:sz w:val="24"/>
          <w:szCs w:val="24"/>
        </w:rPr>
      </w:pPr>
    </w:p>
    <w:p w14:paraId="640F4783" w14:textId="77777777" w:rsidR="00EF3D63" w:rsidRDefault="00EC7067" w:rsidP="00EF3D63">
      <w:pPr>
        <w:pStyle w:val="Nagwek1"/>
      </w:pPr>
      <w:r>
        <w:t xml:space="preserve">                                            </w:t>
      </w:r>
      <w:r w:rsidRPr="00EF3D63">
        <w:rPr>
          <w:b w:val="0"/>
          <w:bCs/>
          <w:sz w:val="24"/>
          <w:szCs w:val="24"/>
        </w:rPr>
        <w:t>Podpis projektodawcy:</w:t>
      </w:r>
      <w:r w:rsidR="00EF3D63">
        <w:t xml:space="preserve"> </w:t>
      </w:r>
    </w:p>
    <w:p w14:paraId="40307076" w14:textId="4477E4EB" w:rsidR="0064495D" w:rsidRPr="00EC7067" w:rsidRDefault="00EF3D63" w:rsidP="00EF3D63">
      <w:pPr>
        <w:pStyle w:val="Nagwek1"/>
      </w:pPr>
      <w:r>
        <w:t xml:space="preserve">                                                                              </w:t>
      </w:r>
      <w:r w:rsidRPr="00EF3D63">
        <w:rPr>
          <w:b w:val="0"/>
          <w:bCs/>
          <w:i/>
          <w:iCs/>
          <w:sz w:val="24"/>
          <w:szCs w:val="24"/>
        </w:rPr>
        <w:t>Lech Mikulski</w:t>
      </w:r>
    </w:p>
    <w:p w14:paraId="1D573DF4" w14:textId="77777777" w:rsidR="0064495D" w:rsidRDefault="0064495D" w:rsidP="0064495D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</w:rPr>
      </w:pPr>
    </w:p>
    <w:p w14:paraId="36F08060" w14:textId="77777777" w:rsidR="0039654E" w:rsidRDefault="0039654E" w:rsidP="0064495D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  <w:lang w:val="pl-PL"/>
        </w:rPr>
      </w:pPr>
    </w:p>
    <w:p w14:paraId="5E016655" w14:textId="5ED8E3A2" w:rsidR="0064495D" w:rsidRDefault="0064495D" w:rsidP="0039654E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  <w:lang w:val="pl-PL"/>
        </w:rPr>
      </w:pPr>
      <w:r w:rsidRPr="0064495D">
        <w:rPr>
          <w:b w:val="0"/>
          <w:spacing w:val="20"/>
          <w:sz w:val="24"/>
          <w:szCs w:val="24"/>
        </w:rPr>
        <w:t>UZASADNIENIE</w:t>
      </w:r>
      <w:r w:rsidR="0039654E">
        <w:rPr>
          <w:b w:val="0"/>
          <w:spacing w:val="20"/>
          <w:sz w:val="24"/>
          <w:szCs w:val="24"/>
          <w:lang w:val="pl-PL"/>
        </w:rPr>
        <w:t>:</w:t>
      </w:r>
    </w:p>
    <w:p w14:paraId="10D12B85" w14:textId="77777777" w:rsidR="00205DA6" w:rsidRPr="0039654E" w:rsidRDefault="00205DA6" w:rsidP="0039654E">
      <w:pPr>
        <w:pStyle w:val="Tekstpodstawowy2"/>
        <w:tabs>
          <w:tab w:val="left" w:pos="0"/>
        </w:tabs>
        <w:jc w:val="left"/>
        <w:rPr>
          <w:b w:val="0"/>
          <w:spacing w:val="20"/>
          <w:sz w:val="24"/>
          <w:szCs w:val="24"/>
          <w:lang w:val="pl-PL"/>
        </w:rPr>
      </w:pPr>
    </w:p>
    <w:p w14:paraId="2617F286" w14:textId="77777777" w:rsidR="009B7AC6" w:rsidRPr="009B7AC6" w:rsidRDefault="009B7AC6" w:rsidP="009B7AC6">
      <w:pPr>
        <w:jc w:val="both"/>
        <w:rPr>
          <w:sz w:val="24"/>
          <w:szCs w:val="24"/>
        </w:rPr>
      </w:pPr>
      <w:r w:rsidRPr="009B7AC6">
        <w:rPr>
          <w:sz w:val="24"/>
          <w:szCs w:val="24"/>
        </w:rPr>
        <w:t>Zgodnie z § 3 pkt 3 uchwały Nr XCIX/1499/14 Rady Miasta Krakowa z dnia 12 marca 2014 r. w sprawie organizacji i zakresu działania Dzielnicy V Krowodrza w Krakowie, Rada wnioskuje do Rady Miasta, Prezydenta Miasta oraz do miejskich jednostek organizacyjnych w sprawach istotnych dla mieszkańców Dzielnicy.</w:t>
      </w:r>
    </w:p>
    <w:p w14:paraId="6FE1A5DC" w14:textId="77777777" w:rsidR="009F2B16" w:rsidRDefault="009F2B16" w:rsidP="00BA77B7">
      <w:pPr>
        <w:jc w:val="both"/>
        <w:rPr>
          <w:sz w:val="24"/>
          <w:szCs w:val="24"/>
        </w:rPr>
      </w:pPr>
    </w:p>
    <w:p w14:paraId="2F1BCDE0" w14:textId="77777777" w:rsidR="009B7AC6" w:rsidRDefault="009B7AC6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</w:p>
    <w:p w14:paraId="0AE0B3B3" w14:textId="08C2AAB6" w:rsidR="00FD5D98" w:rsidRDefault="00B201C2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  <w:r>
        <w:rPr>
          <w:b w:val="0"/>
          <w:sz w:val="24"/>
          <w:szCs w:val="24"/>
          <w:lang w:val="pl-PL"/>
        </w:rPr>
        <w:t>Z uwagi na kilkuletni brak zim z opadami śniegu oraz leżących zwałów śniegu, drzewa</w:t>
      </w:r>
      <w:r w:rsidR="0078710D">
        <w:rPr>
          <w:b w:val="0"/>
          <w:sz w:val="24"/>
          <w:szCs w:val="24"/>
          <w:lang w:val="pl-PL"/>
        </w:rPr>
        <w:t xml:space="preserve"> nie dostają na wiosnę potrzebnej im ilości wody. Woda opadowa nie jest prawidłowo gospodarowana – wyparowuje i nie jest zatrzymywana przez wysuszone podłoże. Na mechanizm ten, na przykładzie alei Jesionów w parku </w:t>
      </w:r>
      <w:r w:rsidR="00801D0B">
        <w:rPr>
          <w:b w:val="0"/>
          <w:sz w:val="24"/>
          <w:szCs w:val="24"/>
          <w:lang w:val="pl-PL"/>
        </w:rPr>
        <w:t>K</w:t>
      </w:r>
      <w:r w:rsidR="0078710D">
        <w:rPr>
          <w:b w:val="0"/>
          <w:sz w:val="24"/>
          <w:szCs w:val="24"/>
          <w:lang w:val="pl-PL"/>
        </w:rPr>
        <w:t>rakowskim zwrócił uwagę przyrodnik Michał Książek podczas prowadzonego przez niego spaceru przyrodniczego. Wskazanym rozwiązaniem, które może pomóc drzewom wymienionym w paragrafie 1 jest obsypanie ich otoczenia zrębkami</w:t>
      </w:r>
      <w:r w:rsidR="00B0062C">
        <w:rPr>
          <w:b w:val="0"/>
          <w:sz w:val="24"/>
          <w:szCs w:val="24"/>
          <w:lang w:val="pl-PL"/>
        </w:rPr>
        <w:t xml:space="preserve"> oraz korą sosnową drobną</w:t>
      </w:r>
      <w:r w:rsidR="0078710D">
        <w:rPr>
          <w:b w:val="0"/>
          <w:sz w:val="24"/>
          <w:szCs w:val="24"/>
          <w:lang w:val="pl-PL"/>
        </w:rPr>
        <w:t>, które magazynują wodę deszczową i utrzymują podłoże w wilgotności, również w suchym okresie.</w:t>
      </w:r>
    </w:p>
    <w:p w14:paraId="7A26BD32" w14:textId="77777777" w:rsidR="0078710D" w:rsidRDefault="0078710D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</w:p>
    <w:p w14:paraId="7DCD1A01" w14:textId="3D908E5E" w:rsidR="0078710D" w:rsidRDefault="0078710D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  <w:r>
        <w:rPr>
          <w:b w:val="0"/>
          <w:sz w:val="24"/>
          <w:szCs w:val="24"/>
          <w:lang w:val="pl-PL"/>
        </w:rPr>
        <w:t>Bezpośrednio wskazane lokalizacje wydają się bardziej narażone na skutki upałów, a w okolicy Nowego Gmachu MHK uschło w ciągu minionego roku prawdopodobnie najwięcej drzew. Drugą lokalizacją pod tym względem przypuszczalnie będzie al. Kijowska.</w:t>
      </w:r>
    </w:p>
    <w:p w14:paraId="741BB478" w14:textId="77777777" w:rsidR="0078710D" w:rsidRDefault="0078710D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</w:p>
    <w:p w14:paraId="75B2451E" w14:textId="5BDFF3BE" w:rsidR="0078710D" w:rsidRPr="009D638B" w:rsidRDefault="0078710D" w:rsidP="0039654E">
      <w:pPr>
        <w:pStyle w:val="Tekstpodstawowy2"/>
        <w:tabs>
          <w:tab w:val="left" w:pos="0"/>
        </w:tabs>
        <w:rPr>
          <w:b w:val="0"/>
          <w:sz w:val="24"/>
          <w:szCs w:val="24"/>
          <w:lang w:val="pl-PL"/>
        </w:rPr>
      </w:pPr>
      <w:r>
        <w:rPr>
          <w:b w:val="0"/>
          <w:sz w:val="24"/>
          <w:szCs w:val="24"/>
          <w:lang w:val="pl-PL"/>
        </w:rPr>
        <w:t xml:space="preserve">Gatunki zaproponowane jako nasadzenia następcze charakteryzują się takim systemem korzeniowym, że również w trudnych warunkach powinny </w:t>
      </w:r>
      <w:r w:rsidR="0071772B">
        <w:rPr>
          <w:b w:val="0"/>
          <w:sz w:val="24"/>
          <w:szCs w:val="24"/>
          <w:lang w:val="pl-PL"/>
        </w:rPr>
        <w:t>być w stanie przetrwać.</w:t>
      </w:r>
    </w:p>
    <w:sectPr w:rsidR="0078710D" w:rsidRPr="009D638B" w:rsidSect="009B7AC6">
      <w:headerReference w:type="default" r:id="rId7"/>
      <w:footerReference w:type="default" r:id="rId8"/>
      <w:pgSz w:w="11906" w:h="16838"/>
      <w:pgMar w:top="1417" w:right="1417" w:bottom="1135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C0D51" w14:textId="77777777" w:rsidR="00A84FA9" w:rsidRDefault="00A84FA9">
      <w:r>
        <w:separator/>
      </w:r>
    </w:p>
  </w:endnote>
  <w:endnote w:type="continuationSeparator" w:id="0">
    <w:p w14:paraId="51F85023" w14:textId="77777777" w:rsidR="00A84FA9" w:rsidRDefault="00A8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CA0C" w14:textId="77777777" w:rsidR="008C55DD" w:rsidRDefault="00EC7067" w:rsidP="0039654E">
    <w:pPr>
      <w:pStyle w:val="Stopka"/>
      <w:pBdr>
        <w:top w:val="single" w:sz="4" w:space="1" w:color="auto"/>
      </w:pBdr>
      <w:ind w:right="-709"/>
    </w:pPr>
    <w:r>
      <w:t xml:space="preserve">       </w:t>
    </w:r>
    <w:r w:rsidR="008C55DD">
      <w:t xml:space="preserve">Biuro Rady : </w:t>
    </w:r>
    <w:r>
      <w:t>pl. Inwalidów 6</w:t>
    </w:r>
    <w:r w:rsidR="008C55DD">
      <w:t>, 30-0</w:t>
    </w:r>
    <w:r>
      <w:t>33</w:t>
    </w:r>
    <w:r w:rsidR="008C55DD">
      <w:t xml:space="preserve"> Kraków</w:t>
    </w:r>
    <w:r w:rsidR="00DA5F1B">
      <w:t>;</w:t>
    </w:r>
    <w:r w:rsidR="008C55DD">
      <w:t xml:space="preserve"> tel</w:t>
    </w:r>
    <w:r w:rsidR="00BA77B7">
      <w:t>.</w:t>
    </w:r>
    <w:r w:rsidR="008C55DD">
      <w:t xml:space="preserve"> 12 636 95 95</w:t>
    </w:r>
    <w:r w:rsidR="00DA5F1B">
      <w:t>;</w:t>
    </w:r>
    <w:r w:rsidR="00BE2376">
      <w:t xml:space="preserve"> e-mail: rada</w:t>
    </w:r>
    <w:r w:rsidR="008C55DD">
      <w:t>@</w:t>
    </w:r>
    <w:r w:rsidR="00BE2376">
      <w:t>dzielnica5</w:t>
    </w:r>
    <w:r w:rsidR="008C55DD">
      <w:t>.krakow.pl</w:t>
    </w:r>
  </w:p>
  <w:p w14:paraId="00B0ED01" w14:textId="77777777" w:rsidR="008C55DD" w:rsidRDefault="008C55DD" w:rsidP="008C55DD">
    <w:pPr>
      <w:ind w:left="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017BA" w14:textId="77777777" w:rsidR="00A84FA9" w:rsidRDefault="00A84FA9">
      <w:r>
        <w:separator/>
      </w:r>
    </w:p>
  </w:footnote>
  <w:footnote w:type="continuationSeparator" w:id="0">
    <w:p w14:paraId="6171A545" w14:textId="77777777" w:rsidR="00A84FA9" w:rsidRDefault="00A84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2613" w14:textId="77777777" w:rsidR="00CE71EF" w:rsidRPr="000C102D" w:rsidRDefault="00670A76" w:rsidP="008C55DD">
    <w:pPr>
      <w:pStyle w:val="Nagwek"/>
      <w:tabs>
        <w:tab w:val="clear" w:pos="4536"/>
        <w:tab w:val="center" w:pos="1134"/>
      </w:tabs>
    </w:pPr>
    <w:r>
      <w:tab/>
    </w:r>
  </w:p>
  <w:p w14:paraId="6FC2ACDF" w14:textId="77777777" w:rsidR="00CE71EF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RADA I ZARZĄD</w:t>
    </w:r>
  </w:p>
  <w:p w14:paraId="1A6EDE86" w14:textId="77777777" w:rsidR="00670A76" w:rsidRPr="00BE2376" w:rsidRDefault="00CE71EF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DZIELNICY V</w:t>
    </w:r>
  </w:p>
  <w:p w14:paraId="2A5B89BB" w14:textId="77777777" w:rsidR="00CE71EF" w:rsidRPr="00BE2376" w:rsidRDefault="009E3E79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jc w:val="center"/>
      <w:rPr>
        <w:b/>
      </w:rPr>
    </w:pPr>
    <w:r w:rsidRPr="00BE2376"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51218142">
    <w:abstractNumId w:val="6"/>
  </w:num>
  <w:num w:numId="2" w16cid:durableId="132262470">
    <w:abstractNumId w:val="3"/>
  </w:num>
  <w:num w:numId="3" w16cid:durableId="11154122">
    <w:abstractNumId w:val="10"/>
  </w:num>
  <w:num w:numId="4" w16cid:durableId="599608918">
    <w:abstractNumId w:val="8"/>
  </w:num>
  <w:num w:numId="5" w16cid:durableId="256059728">
    <w:abstractNumId w:val="9"/>
  </w:num>
  <w:num w:numId="6" w16cid:durableId="459226661">
    <w:abstractNumId w:val="4"/>
  </w:num>
  <w:num w:numId="7" w16cid:durableId="1063140521">
    <w:abstractNumId w:val="2"/>
  </w:num>
  <w:num w:numId="8" w16cid:durableId="1645348870">
    <w:abstractNumId w:val="7"/>
  </w:num>
  <w:num w:numId="9" w16cid:durableId="40903693">
    <w:abstractNumId w:val="11"/>
  </w:num>
  <w:num w:numId="10" w16cid:durableId="1358845042">
    <w:abstractNumId w:val="0"/>
  </w:num>
  <w:num w:numId="11" w16cid:durableId="16788477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125223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91B"/>
    <w:rsid w:val="00016133"/>
    <w:rsid w:val="00020481"/>
    <w:rsid w:val="000207A7"/>
    <w:rsid w:val="00025835"/>
    <w:rsid w:val="000712D8"/>
    <w:rsid w:val="00074F4C"/>
    <w:rsid w:val="000805DC"/>
    <w:rsid w:val="00092621"/>
    <w:rsid w:val="000A0824"/>
    <w:rsid w:val="000A6614"/>
    <w:rsid w:val="000C0DC3"/>
    <w:rsid w:val="000C102D"/>
    <w:rsid w:val="000C3FC5"/>
    <w:rsid w:val="000C70CF"/>
    <w:rsid w:val="000D471A"/>
    <w:rsid w:val="000D66D4"/>
    <w:rsid w:val="000E370F"/>
    <w:rsid w:val="000E681D"/>
    <w:rsid w:val="00106ADC"/>
    <w:rsid w:val="00117129"/>
    <w:rsid w:val="00120E8C"/>
    <w:rsid w:val="00144C74"/>
    <w:rsid w:val="00144E3A"/>
    <w:rsid w:val="00150A86"/>
    <w:rsid w:val="001524D5"/>
    <w:rsid w:val="00152794"/>
    <w:rsid w:val="00152BA6"/>
    <w:rsid w:val="001540E7"/>
    <w:rsid w:val="0016339F"/>
    <w:rsid w:val="00167DF0"/>
    <w:rsid w:val="00194387"/>
    <w:rsid w:val="00195D44"/>
    <w:rsid w:val="00196086"/>
    <w:rsid w:val="001A1C44"/>
    <w:rsid w:val="001A2C96"/>
    <w:rsid w:val="001A326F"/>
    <w:rsid w:val="001A50CF"/>
    <w:rsid w:val="001B454F"/>
    <w:rsid w:val="001B65ED"/>
    <w:rsid w:val="001B6638"/>
    <w:rsid w:val="001C3E06"/>
    <w:rsid w:val="001D6691"/>
    <w:rsid w:val="001E4407"/>
    <w:rsid w:val="001F25B2"/>
    <w:rsid w:val="00200358"/>
    <w:rsid w:val="00205DA6"/>
    <w:rsid w:val="0020730D"/>
    <w:rsid w:val="00212364"/>
    <w:rsid w:val="00212DF7"/>
    <w:rsid w:val="00215A05"/>
    <w:rsid w:val="00217794"/>
    <w:rsid w:val="002179BE"/>
    <w:rsid w:val="00217CA0"/>
    <w:rsid w:val="002230C6"/>
    <w:rsid w:val="0022564F"/>
    <w:rsid w:val="00225E0E"/>
    <w:rsid w:val="00226799"/>
    <w:rsid w:val="002335A5"/>
    <w:rsid w:val="00257772"/>
    <w:rsid w:val="00290422"/>
    <w:rsid w:val="00290D76"/>
    <w:rsid w:val="00292CC5"/>
    <w:rsid w:val="002950ED"/>
    <w:rsid w:val="002A0A6A"/>
    <w:rsid w:val="002B0B7A"/>
    <w:rsid w:val="002B4F6D"/>
    <w:rsid w:val="002B78E2"/>
    <w:rsid w:val="002C0FA2"/>
    <w:rsid w:val="002E1C37"/>
    <w:rsid w:val="002E2514"/>
    <w:rsid w:val="002F2AFE"/>
    <w:rsid w:val="002F2C0D"/>
    <w:rsid w:val="002F37B6"/>
    <w:rsid w:val="002F7A78"/>
    <w:rsid w:val="00302626"/>
    <w:rsid w:val="0030786A"/>
    <w:rsid w:val="0031112F"/>
    <w:rsid w:val="003141D1"/>
    <w:rsid w:val="00336898"/>
    <w:rsid w:val="00346D4B"/>
    <w:rsid w:val="003504F0"/>
    <w:rsid w:val="00351F34"/>
    <w:rsid w:val="00356E53"/>
    <w:rsid w:val="00362930"/>
    <w:rsid w:val="00365274"/>
    <w:rsid w:val="00374DE1"/>
    <w:rsid w:val="00375879"/>
    <w:rsid w:val="0038220B"/>
    <w:rsid w:val="00384E72"/>
    <w:rsid w:val="00384FFD"/>
    <w:rsid w:val="003951DE"/>
    <w:rsid w:val="0039654E"/>
    <w:rsid w:val="003F2852"/>
    <w:rsid w:val="003F3895"/>
    <w:rsid w:val="00400495"/>
    <w:rsid w:val="0041096F"/>
    <w:rsid w:val="004226BB"/>
    <w:rsid w:val="00423A4A"/>
    <w:rsid w:val="00424E7D"/>
    <w:rsid w:val="00425EA2"/>
    <w:rsid w:val="00430982"/>
    <w:rsid w:val="00433C9D"/>
    <w:rsid w:val="00437651"/>
    <w:rsid w:val="00445546"/>
    <w:rsid w:val="004463B8"/>
    <w:rsid w:val="00454073"/>
    <w:rsid w:val="0045606C"/>
    <w:rsid w:val="004561CE"/>
    <w:rsid w:val="0045788A"/>
    <w:rsid w:val="00460517"/>
    <w:rsid w:val="00466DF4"/>
    <w:rsid w:val="00473F4C"/>
    <w:rsid w:val="00475414"/>
    <w:rsid w:val="00481CA7"/>
    <w:rsid w:val="00494668"/>
    <w:rsid w:val="004B1142"/>
    <w:rsid w:val="004B218E"/>
    <w:rsid w:val="004C3369"/>
    <w:rsid w:val="004C62D5"/>
    <w:rsid w:val="004E5500"/>
    <w:rsid w:val="005035C8"/>
    <w:rsid w:val="005043F0"/>
    <w:rsid w:val="005077AD"/>
    <w:rsid w:val="00510BDC"/>
    <w:rsid w:val="00534285"/>
    <w:rsid w:val="005358D2"/>
    <w:rsid w:val="00536193"/>
    <w:rsid w:val="0057249E"/>
    <w:rsid w:val="00585ACA"/>
    <w:rsid w:val="005952A8"/>
    <w:rsid w:val="005B0390"/>
    <w:rsid w:val="005B5079"/>
    <w:rsid w:val="005C7C3E"/>
    <w:rsid w:val="005D7DC8"/>
    <w:rsid w:val="005F0D36"/>
    <w:rsid w:val="005F1C80"/>
    <w:rsid w:val="00601895"/>
    <w:rsid w:val="006023C5"/>
    <w:rsid w:val="00611269"/>
    <w:rsid w:val="0061191B"/>
    <w:rsid w:val="00621EC1"/>
    <w:rsid w:val="006244AC"/>
    <w:rsid w:val="006325DD"/>
    <w:rsid w:val="006342A3"/>
    <w:rsid w:val="00635851"/>
    <w:rsid w:val="006362C2"/>
    <w:rsid w:val="00640601"/>
    <w:rsid w:val="0064495D"/>
    <w:rsid w:val="0065049A"/>
    <w:rsid w:val="006545BD"/>
    <w:rsid w:val="006567B2"/>
    <w:rsid w:val="00662F69"/>
    <w:rsid w:val="00670A76"/>
    <w:rsid w:val="00674096"/>
    <w:rsid w:val="006804CE"/>
    <w:rsid w:val="00687C50"/>
    <w:rsid w:val="006904F5"/>
    <w:rsid w:val="00691C86"/>
    <w:rsid w:val="006943BD"/>
    <w:rsid w:val="006A21B3"/>
    <w:rsid w:val="006B0ADB"/>
    <w:rsid w:val="006B7241"/>
    <w:rsid w:val="006C5717"/>
    <w:rsid w:val="006D1F5D"/>
    <w:rsid w:val="006E7FD3"/>
    <w:rsid w:val="006F00E6"/>
    <w:rsid w:val="006F727B"/>
    <w:rsid w:val="00700A36"/>
    <w:rsid w:val="0070624C"/>
    <w:rsid w:val="00707199"/>
    <w:rsid w:val="007148AC"/>
    <w:rsid w:val="0071772B"/>
    <w:rsid w:val="00735CE8"/>
    <w:rsid w:val="007373DE"/>
    <w:rsid w:val="00744413"/>
    <w:rsid w:val="00765E0C"/>
    <w:rsid w:val="007742D3"/>
    <w:rsid w:val="00775C49"/>
    <w:rsid w:val="0077618A"/>
    <w:rsid w:val="0078178D"/>
    <w:rsid w:val="00785119"/>
    <w:rsid w:val="0078710D"/>
    <w:rsid w:val="007A35DE"/>
    <w:rsid w:val="007A5D6F"/>
    <w:rsid w:val="007B011D"/>
    <w:rsid w:val="007C03DE"/>
    <w:rsid w:val="007D1763"/>
    <w:rsid w:val="007D323F"/>
    <w:rsid w:val="007D3FCC"/>
    <w:rsid w:val="007D7C37"/>
    <w:rsid w:val="007F736E"/>
    <w:rsid w:val="00801D0B"/>
    <w:rsid w:val="00823F69"/>
    <w:rsid w:val="008246FB"/>
    <w:rsid w:val="00831E53"/>
    <w:rsid w:val="00833837"/>
    <w:rsid w:val="00840024"/>
    <w:rsid w:val="0086499C"/>
    <w:rsid w:val="008712FE"/>
    <w:rsid w:val="00876636"/>
    <w:rsid w:val="008776A1"/>
    <w:rsid w:val="008828E6"/>
    <w:rsid w:val="008843DB"/>
    <w:rsid w:val="00887CE7"/>
    <w:rsid w:val="00892334"/>
    <w:rsid w:val="00893099"/>
    <w:rsid w:val="008A1DEE"/>
    <w:rsid w:val="008A7A06"/>
    <w:rsid w:val="008B43C8"/>
    <w:rsid w:val="008B7ED6"/>
    <w:rsid w:val="008C55DD"/>
    <w:rsid w:val="008D12A1"/>
    <w:rsid w:val="008D2242"/>
    <w:rsid w:val="008E11DE"/>
    <w:rsid w:val="008E21D8"/>
    <w:rsid w:val="008E75C9"/>
    <w:rsid w:val="008F1806"/>
    <w:rsid w:val="008F2096"/>
    <w:rsid w:val="008F2769"/>
    <w:rsid w:val="008F56CF"/>
    <w:rsid w:val="009026BB"/>
    <w:rsid w:val="0090278A"/>
    <w:rsid w:val="00903003"/>
    <w:rsid w:val="0090768E"/>
    <w:rsid w:val="009077DF"/>
    <w:rsid w:val="009106C3"/>
    <w:rsid w:val="00913CD1"/>
    <w:rsid w:val="00915E33"/>
    <w:rsid w:val="00917061"/>
    <w:rsid w:val="00917B9C"/>
    <w:rsid w:val="00926454"/>
    <w:rsid w:val="00927819"/>
    <w:rsid w:val="00927931"/>
    <w:rsid w:val="00936900"/>
    <w:rsid w:val="00936DA0"/>
    <w:rsid w:val="0094264F"/>
    <w:rsid w:val="009604ED"/>
    <w:rsid w:val="009629B3"/>
    <w:rsid w:val="0096623A"/>
    <w:rsid w:val="00996794"/>
    <w:rsid w:val="009A1516"/>
    <w:rsid w:val="009A46A5"/>
    <w:rsid w:val="009B7AC6"/>
    <w:rsid w:val="009D182F"/>
    <w:rsid w:val="009D5712"/>
    <w:rsid w:val="009D5F2F"/>
    <w:rsid w:val="009D638B"/>
    <w:rsid w:val="009E3E79"/>
    <w:rsid w:val="009E4312"/>
    <w:rsid w:val="009F2B16"/>
    <w:rsid w:val="00A00B90"/>
    <w:rsid w:val="00A037E5"/>
    <w:rsid w:val="00A16579"/>
    <w:rsid w:val="00A24558"/>
    <w:rsid w:val="00A246EA"/>
    <w:rsid w:val="00A26A2D"/>
    <w:rsid w:val="00A342E0"/>
    <w:rsid w:val="00A35EEF"/>
    <w:rsid w:val="00A51B1C"/>
    <w:rsid w:val="00A55857"/>
    <w:rsid w:val="00A60820"/>
    <w:rsid w:val="00A6108C"/>
    <w:rsid w:val="00A67DF7"/>
    <w:rsid w:val="00A74548"/>
    <w:rsid w:val="00A74DD4"/>
    <w:rsid w:val="00A84FA9"/>
    <w:rsid w:val="00A93E56"/>
    <w:rsid w:val="00AA2194"/>
    <w:rsid w:val="00AA337A"/>
    <w:rsid w:val="00AB076E"/>
    <w:rsid w:val="00AB2287"/>
    <w:rsid w:val="00AB4F5E"/>
    <w:rsid w:val="00AD5204"/>
    <w:rsid w:val="00AE1C19"/>
    <w:rsid w:val="00AE2905"/>
    <w:rsid w:val="00AF0B61"/>
    <w:rsid w:val="00B0062C"/>
    <w:rsid w:val="00B00C89"/>
    <w:rsid w:val="00B02CD0"/>
    <w:rsid w:val="00B072A7"/>
    <w:rsid w:val="00B113E5"/>
    <w:rsid w:val="00B13826"/>
    <w:rsid w:val="00B16138"/>
    <w:rsid w:val="00B16E9E"/>
    <w:rsid w:val="00B201C2"/>
    <w:rsid w:val="00B32931"/>
    <w:rsid w:val="00B372D3"/>
    <w:rsid w:val="00B37946"/>
    <w:rsid w:val="00B412E0"/>
    <w:rsid w:val="00B47270"/>
    <w:rsid w:val="00B52867"/>
    <w:rsid w:val="00B54E18"/>
    <w:rsid w:val="00B6151A"/>
    <w:rsid w:val="00B6215D"/>
    <w:rsid w:val="00B63C58"/>
    <w:rsid w:val="00B63DC3"/>
    <w:rsid w:val="00B6563C"/>
    <w:rsid w:val="00B65E66"/>
    <w:rsid w:val="00B676B1"/>
    <w:rsid w:val="00B727EA"/>
    <w:rsid w:val="00B74E4B"/>
    <w:rsid w:val="00B82937"/>
    <w:rsid w:val="00B8343A"/>
    <w:rsid w:val="00B87EC6"/>
    <w:rsid w:val="00BA77B7"/>
    <w:rsid w:val="00BB42DB"/>
    <w:rsid w:val="00BB43EB"/>
    <w:rsid w:val="00BB5A88"/>
    <w:rsid w:val="00BB7630"/>
    <w:rsid w:val="00BE2376"/>
    <w:rsid w:val="00C072F2"/>
    <w:rsid w:val="00C12F6E"/>
    <w:rsid w:val="00C20341"/>
    <w:rsid w:val="00C24E57"/>
    <w:rsid w:val="00C25174"/>
    <w:rsid w:val="00C256C0"/>
    <w:rsid w:val="00C27F07"/>
    <w:rsid w:val="00C306A4"/>
    <w:rsid w:val="00C50719"/>
    <w:rsid w:val="00C57073"/>
    <w:rsid w:val="00C74F39"/>
    <w:rsid w:val="00C77749"/>
    <w:rsid w:val="00C817B4"/>
    <w:rsid w:val="00C94E6E"/>
    <w:rsid w:val="00CA03CF"/>
    <w:rsid w:val="00CC2475"/>
    <w:rsid w:val="00CC5890"/>
    <w:rsid w:val="00CC76BB"/>
    <w:rsid w:val="00CD0716"/>
    <w:rsid w:val="00CD0C42"/>
    <w:rsid w:val="00CD1B29"/>
    <w:rsid w:val="00CE71EF"/>
    <w:rsid w:val="00CF5363"/>
    <w:rsid w:val="00D15BFE"/>
    <w:rsid w:val="00D270D1"/>
    <w:rsid w:val="00D30EB1"/>
    <w:rsid w:val="00D36CFD"/>
    <w:rsid w:val="00D47577"/>
    <w:rsid w:val="00D53DA5"/>
    <w:rsid w:val="00D55648"/>
    <w:rsid w:val="00D63AC4"/>
    <w:rsid w:val="00D66A52"/>
    <w:rsid w:val="00D76B75"/>
    <w:rsid w:val="00D91666"/>
    <w:rsid w:val="00DA5F1B"/>
    <w:rsid w:val="00DB10AA"/>
    <w:rsid w:val="00DB3134"/>
    <w:rsid w:val="00DB6D78"/>
    <w:rsid w:val="00DC5357"/>
    <w:rsid w:val="00DC62FE"/>
    <w:rsid w:val="00DD02A8"/>
    <w:rsid w:val="00E0764D"/>
    <w:rsid w:val="00E32E7C"/>
    <w:rsid w:val="00E373A9"/>
    <w:rsid w:val="00E37983"/>
    <w:rsid w:val="00E534F8"/>
    <w:rsid w:val="00E72671"/>
    <w:rsid w:val="00E733BF"/>
    <w:rsid w:val="00E752AA"/>
    <w:rsid w:val="00E80941"/>
    <w:rsid w:val="00E82325"/>
    <w:rsid w:val="00E94A80"/>
    <w:rsid w:val="00EB07DD"/>
    <w:rsid w:val="00EB1CF1"/>
    <w:rsid w:val="00EB51C5"/>
    <w:rsid w:val="00EB7E0B"/>
    <w:rsid w:val="00EC7067"/>
    <w:rsid w:val="00EC7E67"/>
    <w:rsid w:val="00ED084B"/>
    <w:rsid w:val="00ED0F1C"/>
    <w:rsid w:val="00ED2B6C"/>
    <w:rsid w:val="00EE1B5A"/>
    <w:rsid w:val="00EE46C8"/>
    <w:rsid w:val="00EF3D63"/>
    <w:rsid w:val="00F121A3"/>
    <w:rsid w:val="00F1238D"/>
    <w:rsid w:val="00F15A1D"/>
    <w:rsid w:val="00F167F4"/>
    <w:rsid w:val="00F24FE3"/>
    <w:rsid w:val="00F25E8B"/>
    <w:rsid w:val="00F30788"/>
    <w:rsid w:val="00F31ECF"/>
    <w:rsid w:val="00F408B9"/>
    <w:rsid w:val="00F457B1"/>
    <w:rsid w:val="00F61F5E"/>
    <w:rsid w:val="00F63AC6"/>
    <w:rsid w:val="00F6443D"/>
    <w:rsid w:val="00F772DF"/>
    <w:rsid w:val="00F816BE"/>
    <w:rsid w:val="00F82D8A"/>
    <w:rsid w:val="00F85938"/>
    <w:rsid w:val="00F85EA1"/>
    <w:rsid w:val="00FA3CB8"/>
    <w:rsid w:val="00FA59F0"/>
    <w:rsid w:val="00FA64B7"/>
    <w:rsid w:val="00FB0FDD"/>
    <w:rsid w:val="00FB5355"/>
    <w:rsid w:val="00FC01B4"/>
    <w:rsid w:val="00FC4DA0"/>
    <w:rsid w:val="00FC6C5E"/>
    <w:rsid w:val="00FD5D98"/>
    <w:rsid w:val="00FE3E6F"/>
    <w:rsid w:val="00FE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05E93"/>
  <w15:chartTrackingRefBased/>
  <w15:docId w15:val="{BBEEB7D4-1A3A-40BE-95AF-190BFFC2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rPr>
      <w:sz w:val="24"/>
      <w:lang w:val="x-none" w:eastAsia="x-none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NagwekZnak">
    <w:name w:val="Nagłówek Znak"/>
    <w:link w:val="Nagwek"/>
    <w:rsid w:val="008843DB"/>
  </w:style>
  <w:style w:type="paragraph" w:styleId="Tekstdymka">
    <w:name w:val="Balloon Text"/>
    <w:basedOn w:val="Normalny"/>
    <w:link w:val="TekstdymkaZnak"/>
    <w:rsid w:val="00A00B90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A00B90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link w:val="Tekstpodstawowy2"/>
    <w:rsid w:val="00290D76"/>
    <w:rPr>
      <w:b/>
      <w:sz w:val="28"/>
    </w:rPr>
  </w:style>
  <w:style w:type="paragraph" w:customStyle="1" w:styleId="Default">
    <w:name w:val="Default"/>
    <w:rsid w:val="0039654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68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cp:lastModifiedBy>dzielnica5</cp:lastModifiedBy>
  <cp:revision>8</cp:revision>
  <cp:lastPrinted>2025-05-23T08:35:00Z</cp:lastPrinted>
  <dcterms:created xsi:type="dcterms:W3CDTF">2025-05-12T05:11:00Z</dcterms:created>
  <dcterms:modified xsi:type="dcterms:W3CDTF">2025-05-23T08:36:00Z</dcterms:modified>
</cp:coreProperties>
</file>